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1155B" w14:textId="05958143" w:rsidR="00D45050" w:rsidRPr="000C05EF" w:rsidRDefault="00D45050" w:rsidP="000C05EF">
      <w:pPr>
        <w:pStyle w:val="Heading1"/>
      </w:pPr>
      <w:bookmarkStart w:id="0" w:name="_Hlk142384595"/>
      <w:r w:rsidRPr="000C05EF">
        <w:t xml:space="preserve">Celebrating 25 years of VCAT: </w:t>
      </w:r>
      <w:r w:rsidR="00133047">
        <w:t>The present</w:t>
      </w:r>
    </w:p>
    <w:p w14:paraId="59693F28" w14:textId="44C7B588" w:rsidR="00D45050" w:rsidRPr="00341150" w:rsidRDefault="00341150" w:rsidP="00341150">
      <w:pPr>
        <w:pStyle w:val="Heading2"/>
        <w:rPr>
          <w:rFonts w:ascii="Open Sans" w:hAnsi="Open Sans" w:cs="Open Sans"/>
          <w:b/>
          <w:bCs/>
        </w:rPr>
      </w:pPr>
      <w:r w:rsidRPr="00341150">
        <w:rPr>
          <w:rFonts w:ascii="Open Sans" w:eastAsia="Open Sans" w:hAnsi="Open Sans" w:cs="Open Sans"/>
          <w:b/>
          <w:bCs/>
          <w:color w:val="auto"/>
        </w:rPr>
        <w:t>Transcript</w:t>
      </w:r>
    </w:p>
    <w:p w14:paraId="24BE74D0" w14:textId="6192A418" w:rsidR="00133047" w:rsidRPr="00133047" w:rsidRDefault="00133047" w:rsidP="00D45050">
      <w:pPr>
        <w:rPr>
          <w:rFonts w:ascii="Open Sans" w:eastAsia="Open Sans" w:hAnsi="Open Sans" w:cs="Open Sans"/>
        </w:rPr>
      </w:pPr>
      <w:r w:rsidRPr="0A501DC0">
        <w:rPr>
          <w:rFonts w:ascii="Open Sans" w:eastAsia="Open Sans" w:hAnsi="Open Sans" w:cs="Open Sans"/>
        </w:rPr>
        <w:t>[Introductory music]</w:t>
      </w:r>
      <w:bookmarkEnd w:id="0"/>
    </w:p>
    <w:p w14:paraId="1AE9883E" w14:textId="44405D4B" w:rsidR="00D45050" w:rsidRPr="00D45050" w:rsidRDefault="00133047" w:rsidP="00D4505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Warwick Mitchell</w:t>
      </w:r>
      <w:r w:rsidR="00430A2D">
        <w:rPr>
          <w:rFonts w:ascii="Open Sans" w:hAnsi="Open Sans" w:cs="Open Sans"/>
        </w:rPr>
        <w:t xml:space="preserve"> – Executive Director and Registrar, Services and Legal: </w:t>
      </w:r>
      <w:r w:rsidR="00D45050" w:rsidRPr="00D45050">
        <w:rPr>
          <w:rFonts w:ascii="Open Sans" w:hAnsi="Open Sans" w:cs="Open Sans"/>
        </w:rPr>
        <w:t>Today, VCAT is a busy,</w:t>
      </w:r>
      <w:r w:rsidR="007710DD">
        <w:rPr>
          <w:rFonts w:ascii="Open Sans" w:hAnsi="Open Sans" w:cs="Open Sans"/>
        </w:rPr>
        <w:t xml:space="preserve"> </w:t>
      </w:r>
      <w:r w:rsidR="00D45050" w:rsidRPr="00D45050">
        <w:rPr>
          <w:rFonts w:ascii="Open Sans" w:hAnsi="Open Sans" w:cs="Open Sans"/>
        </w:rPr>
        <w:t>dynamic organisation</w:t>
      </w:r>
      <w:r w:rsidR="007710DD">
        <w:rPr>
          <w:rFonts w:ascii="Open Sans" w:hAnsi="Open Sans" w:cs="Open Sans"/>
        </w:rPr>
        <w:t xml:space="preserve"> </w:t>
      </w:r>
      <w:r w:rsidR="00D45050" w:rsidRPr="00D45050">
        <w:rPr>
          <w:rFonts w:ascii="Open Sans" w:hAnsi="Open Sans" w:cs="Open Sans"/>
        </w:rPr>
        <w:t>providing fair, efficient</w:t>
      </w:r>
      <w:r w:rsidR="007710DD">
        <w:rPr>
          <w:rFonts w:ascii="Open Sans" w:hAnsi="Open Sans" w:cs="Open Sans"/>
        </w:rPr>
        <w:t xml:space="preserve"> </w:t>
      </w:r>
      <w:r w:rsidR="00D45050" w:rsidRPr="00D45050">
        <w:rPr>
          <w:rFonts w:ascii="Open Sans" w:hAnsi="Open Sans" w:cs="Open Sans"/>
        </w:rPr>
        <w:t>and affordable justice</w:t>
      </w:r>
      <w:r w:rsidR="007710DD">
        <w:rPr>
          <w:rFonts w:ascii="Open Sans" w:hAnsi="Open Sans" w:cs="Open Sans"/>
        </w:rPr>
        <w:t xml:space="preserve"> </w:t>
      </w:r>
      <w:r w:rsidR="00D45050" w:rsidRPr="00D45050">
        <w:rPr>
          <w:rFonts w:ascii="Open Sans" w:hAnsi="Open Sans" w:cs="Open Sans"/>
        </w:rPr>
        <w:t>to the Victorian community.</w:t>
      </w:r>
    </w:p>
    <w:p w14:paraId="38F85994" w14:textId="618D1BA8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We resolve disputes and make decisions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under more than 150 pieces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of Victorian legislation.</w:t>
      </w:r>
    </w:p>
    <w:p w14:paraId="35C3E87B" w14:textId="41C2FDC3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We receive tens of thousands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of applications every year,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and we're constantly adapting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to changes to our jurisdiction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and new legislation.</w:t>
      </w:r>
    </w:p>
    <w:p w14:paraId="26C78928" w14:textId="0699C5EB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Like every organisation,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VCAT has faced significant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operational challenges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over the last three years.</w:t>
      </w:r>
    </w:p>
    <w:p w14:paraId="3D665596" w14:textId="01759FCF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At the beginning of the pandemic,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we transitioned overnight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to ensure the safety of our</w:t>
      </w:r>
      <w:r w:rsidR="00430A2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staff, members, and the public.</w:t>
      </w:r>
    </w:p>
    <w:p w14:paraId="0F56FFE3" w14:textId="0C87D03B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While online methods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of conducting hearings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were almost completely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new to us at the time,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we adapted quickly, for example,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by establishing the VCAT Meeting Centre,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our custom-built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teleconferencing platform,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and by digitising the Planning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and Environment Division.</w:t>
      </w:r>
    </w:p>
    <w:p w14:paraId="1B2BE2B6" w14:textId="4ADFA262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Over the last few years,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there have also been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some significant changes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to our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jurisdiction,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particularly residential tenancies,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guardianship and administration,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and to the VCAT Act itself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to improve access to justice.</w:t>
      </w:r>
    </w:p>
    <w:p w14:paraId="67BF09FE" w14:textId="1D80C1AF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We've also opened some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beautiful new venues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in Oakleigh, Frankston, and Bundoora,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bringing our services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closer to those communities.</w:t>
      </w:r>
    </w:p>
    <w:p w14:paraId="1A92D893" w14:textId="3D417652" w:rsidR="00D45050" w:rsidRPr="00D45050" w:rsidRDefault="00430A2D" w:rsidP="00D4505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Wendy Harris – Koori Engagement Manager: </w:t>
      </w:r>
      <w:r w:rsidR="00D45050" w:rsidRPr="00D45050">
        <w:rPr>
          <w:rFonts w:ascii="Open Sans" w:hAnsi="Open Sans" w:cs="Open Sans"/>
        </w:rPr>
        <w:t>The VCAT Koori Support</w:t>
      </w:r>
      <w:r w:rsidR="007710DD">
        <w:rPr>
          <w:rFonts w:ascii="Open Sans" w:hAnsi="Open Sans" w:cs="Open Sans"/>
        </w:rPr>
        <w:t xml:space="preserve"> </w:t>
      </w:r>
      <w:r w:rsidR="00D45050" w:rsidRPr="00D45050">
        <w:rPr>
          <w:rFonts w:ascii="Open Sans" w:hAnsi="Open Sans" w:cs="Open Sans"/>
        </w:rPr>
        <w:t>Team commenced in 2020,</w:t>
      </w:r>
      <w:r w:rsidR="007710DD">
        <w:rPr>
          <w:rFonts w:ascii="Open Sans" w:hAnsi="Open Sans" w:cs="Open Sans"/>
        </w:rPr>
        <w:t xml:space="preserve"> </w:t>
      </w:r>
      <w:r w:rsidR="00D45050" w:rsidRPr="00D45050">
        <w:rPr>
          <w:rFonts w:ascii="Open Sans" w:hAnsi="Open Sans" w:cs="Open Sans"/>
        </w:rPr>
        <w:t>and in July that year our</w:t>
      </w:r>
      <w:r w:rsidR="007710DD">
        <w:rPr>
          <w:rFonts w:ascii="Open Sans" w:hAnsi="Open Sans" w:cs="Open Sans"/>
        </w:rPr>
        <w:t xml:space="preserve"> </w:t>
      </w:r>
      <w:r w:rsidR="00D45050" w:rsidRPr="00D45050">
        <w:rPr>
          <w:rFonts w:ascii="Open Sans" w:hAnsi="Open Sans" w:cs="Open Sans"/>
        </w:rPr>
        <w:t>webpage also went live.</w:t>
      </w:r>
    </w:p>
    <w:p w14:paraId="7CC3CB66" w14:textId="73C5793E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We are really proud that now in 2023,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VCAT venues include a Koori hearing room,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which is a culturally safe space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for Aboriginal and Torres Strait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Islander people to come to,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and have their VCAT hearing.</w:t>
      </w:r>
    </w:p>
    <w:p w14:paraId="2616E6F6" w14:textId="37E0DCDA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Our dedicated Koori Support Team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aims to increase access and participation.</w:t>
      </w:r>
    </w:p>
    <w:p w14:paraId="19D813FA" w14:textId="028D3BCE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We do this by providing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specialised outreach,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that supports them through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their VCAT journey.</w:t>
      </w:r>
    </w:p>
    <w:p w14:paraId="7B039E8B" w14:textId="4D23D39E" w:rsidR="00D45050" w:rsidRPr="00D45050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t>From application referral information,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to supporting hearing preparation,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through to post-hearing support.</w:t>
      </w:r>
    </w:p>
    <w:p w14:paraId="0773F2C6" w14:textId="56975904" w:rsidR="007710DD" w:rsidRDefault="00D45050" w:rsidP="00D45050">
      <w:pPr>
        <w:rPr>
          <w:rFonts w:ascii="Open Sans" w:hAnsi="Open Sans" w:cs="Open Sans"/>
        </w:rPr>
      </w:pPr>
      <w:r w:rsidRPr="00D45050">
        <w:rPr>
          <w:rFonts w:ascii="Open Sans" w:hAnsi="Open Sans" w:cs="Open Sans"/>
        </w:rPr>
        <w:lastRenderedPageBreak/>
        <w:t>We are proud to be continuously working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to improve the experience for</w:t>
      </w:r>
      <w:r w:rsidR="007710DD">
        <w:rPr>
          <w:rFonts w:ascii="Open Sans" w:hAnsi="Open Sans" w:cs="Open Sans"/>
        </w:rPr>
        <w:t xml:space="preserve"> </w:t>
      </w:r>
      <w:r w:rsidRPr="00D45050">
        <w:rPr>
          <w:rFonts w:ascii="Open Sans" w:hAnsi="Open Sans" w:cs="Open Sans"/>
        </w:rPr>
        <w:t>Koori people coming to VCAT.</w:t>
      </w:r>
    </w:p>
    <w:p w14:paraId="1003C67F" w14:textId="77777777" w:rsidR="00133047" w:rsidRDefault="00133047" w:rsidP="00133047">
      <w:pPr>
        <w:rPr>
          <w:rFonts w:ascii="Open Sans" w:hAnsi="Open Sans" w:cs="Open Sans"/>
        </w:rPr>
      </w:pPr>
      <w:bookmarkStart w:id="1" w:name="_Hlk142384499"/>
      <w:r>
        <w:rPr>
          <w:rFonts w:ascii="Open Sans" w:hAnsi="Open Sans" w:cs="Open Sans"/>
        </w:rPr>
        <w:t>[On screen text: 25 years of VCAT]</w:t>
      </w:r>
    </w:p>
    <w:p w14:paraId="3C173DBD" w14:textId="20519BD2" w:rsidR="00863CF9" w:rsidRPr="00D45050" w:rsidRDefault="00133047" w:rsidP="00D45050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[Music fades]</w:t>
      </w:r>
      <w:bookmarkEnd w:id="1"/>
    </w:p>
    <w:sectPr w:rsidR="00863CF9" w:rsidRPr="00D450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050"/>
    <w:rsid w:val="000C05EF"/>
    <w:rsid w:val="00133047"/>
    <w:rsid w:val="0018084A"/>
    <w:rsid w:val="00324538"/>
    <w:rsid w:val="00341150"/>
    <w:rsid w:val="00430A2D"/>
    <w:rsid w:val="00471EA9"/>
    <w:rsid w:val="005214BF"/>
    <w:rsid w:val="005F3A98"/>
    <w:rsid w:val="00746FA6"/>
    <w:rsid w:val="007710DD"/>
    <w:rsid w:val="00874891"/>
    <w:rsid w:val="00955274"/>
    <w:rsid w:val="009A05D0"/>
    <w:rsid w:val="009C0181"/>
    <w:rsid w:val="00AD479D"/>
    <w:rsid w:val="00D45050"/>
    <w:rsid w:val="00DA26B0"/>
    <w:rsid w:val="00E923AB"/>
    <w:rsid w:val="00EB2F8A"/>
    <w:rsid w:val="00EB7A6C"/>
    <w:rsid w:val="057CAC9D"/>
    <w:rsid w:val="0A501DC0"/>
    <w:rsid w:val="201C3AC9"/>
    <w:rsid w:val="21B01DA4"/>
    <w:rsid w:val="24EFABEC"/>
    <w:rsid w:val="268B7C4D"/>
    <w:rsid w:val="2B5EED70"/>
    <w:rsid w:val="2CFABDD1"/>
    <w:rsid w:val="30325E93"/>
    <w:rsid w:val="30DEA7DB"/>
    <w:rsid w:val="31CE2EF4"/>
    <w:rsid w:val="41926963"/>
    <w:rsid w:val="4C4CA73D"/>
    <w:rsid w:val="4DE8779E"/>
    <w:rsid w:val="52BBE8C1"/>
    <w:rsid w:val="5797476A"/>
    <w:rsid w:val="592B2A45"/>
    <w:rsid w:val="6E474C5A"/>
    <w:rsid w:val="73CAB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AC527"/>
  <w15:chartTrackingRefBased/>
  <w15:docId w15:val="{2B0580B9-521E-4542-93E3-A3A772C3A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050"/>
  </w:style>
  <w:style w:type="paragraph" w:styleId="Heading1">
    <w:name w:val="heading 1"/>
    <w:basedOn w:val="Normal"/>
    <w:next w:val="Normal"/>
    <w:link w:val="Heading1Char"/>
    <w:uiPriority w:val="9"/>
    <w:qFormat/>
    <w:rsid w:val="000C05EF"/>
    <w:pPr>
      <w:keepNext/>
      <w:keepLines/>
      <w:spacing w:before="240" w:after="0"/>
      <w:outlineLvl w:val="0"/>
    </w:pPr>
    <w:rPr>
      <w:rFonts w:ascii="Open Sans" w:eastAsiaTheme="majorEastAsia" w:hAnsi="Open Sans" w:cs="Open Sans"/>
      <w:color w:val="2F5496" w:themeColor="accent1" w:themeShade="BF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4115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710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10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10D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10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10DD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0C05EF"/>
    <w:rPr>
      <w:rFonts w:ascii="Open Sans" w:eastAsiaTheme="majorEastAsia" w:hAnsi="Open Sans" w:cs="Open Sans"/>
      <w:color w:val="2F5496" w:themeColor="accent1" w:themeShade="BF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4115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TValidationProcessListing xmlns="882757ac-2d31-4e05-b23d-06d58c9c1f43" xsi:nil="true"/>
    <lcf76f155ced4ddcb4097134ff3c332f xmlns="882757ac-2d31-4e05-b23d-06d58c9c1f43">
      <Terms xmlns="http://schemas.microsoft.com/office/infopath/2007/PartnerControls"/>
    </lcf76f155ced4ddcb4097134ff3c332f>
    <TaxCatchAll xmlns="3fd13c11-397c-4cef-b518-eab7dddce340" xsi:nil="true"/>
    <SharedWithUsers xmlns="3fd13c11-397c-4cef-b518-eab7dddce340">
      <UserInfo>
        <DisplayName>Alvin Bautista (CSV)</DisplayName>
        <AccountId>16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73326743BF04890B4795F9DC94723" ma:contentTypeVersion="18" ma:contentTypeDescription="Create a new document." ma:contentTypeScope="" ma:versionID="d36b123316f6436591cf418082312d03">
  <xsd:schema xmlns:xsd="http://www.w3.org/2001/XMLSchema" xmlns:xs="http://www.w3.org/2001/XMLSchema" xmlns:p="http://schemas.microsoft.com/office/2006/metadata/properties" xmlns:ns2="3fd13c11-397c-4cef-b518-eab7dddce340" xmlns:ns3="882757ac-2d31-4e05-b23d-06d58c9c1f43" targetNamespace="http://schemas.microsoft.com/office/2006/metadata/properties" ma:root="true" ma:fieldsID="ec087a748c129e3eedc01167e17a79d9" ns2:_="" ns3:_="">
    <xsd:import namespace="3fd13c11-397c-4cef-b518-eab7dddce340"/>
    <xsd:import namespace="882757ac-2d31-4e05-b23d-06d58c9c1f4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RTValidationProcessListing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13c11-397c-4cef-b518-eab7dddce34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d3d3b78-5e04-4144-be55-cefbfd52d8b8}" ma:internalName="TaxCatchAll" ma:showField="CatchAllData" ma:web="3fd13c11-397c-4cef-b518-eab7dddce3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2757ac-2d31-4e05-b23d-06d58c9c1f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RTValidationProcessListing" ma:index="23" nillable="true" ma:displayName="RT Validation Process Listing" ma:description="Cross validation of RT registry listings" ma:format="Dropdown" ma:internalName="RTValidationProcessListing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1C13444-C175-4E66-A034-AED0332DD4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C062C0-DEC4-4834-933B-644EE77CD207}">
  <ds:schemaRefs>
    <ds:schemaRef ds:uri="http://schemas.microsoft.com/office/2006/metadata/properties"/>
    <ds:schemaRef ds:uri="http://schemas.microsoft.com/office/infopath/2007/PartnerControls"/>
    <ds:schemaRef ds:uri="882757ac-2d31-4e05-b23d-06d58c9c1f43"/>
    <ds:schemaRef ds:uri="3fd13c11-397c-4cef-b518-eab7dddce340"/>
  </ds:schemaRefs>
</ds:datastoreItem>
</file>

<file path=customXml/itemProps3.xml><?xml version="1.0" encoding="utf-8"?>
<ds:datastoreItem xmlns:ds="http://schemas.openxmlformats.org/officeDocument/2006/customXml" ds:itemID="{D94F22A5-A52C-4D2F-974D-AE9B62A7D7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13c11-397c-4cef-b518-eab7dddce340"/>
    <ds:schemaRef ds:uri="882757ac-2d31-4e05-b23d-06d58c9c1f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Bryant (CSV)</dc:creator>
  <cp:keywords/>
  <dc:description/>
  <cp:lastModifiedBy>Alvin Bautista (CSV)</cp:lastModifiedBy>
  <cp:revision>3</cp:revision>
  <dcterms:created xsi:type="dcterms:W3CDTF">2023-08-08T00:59:00Z</dcterms:created>
  <dcterms:modified xsi:type="dcterms:W3CDTF">2023-08-08T01:22:00Z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0x010100E0D73326743BF04890B4795F9DC94723</vt:lpwstr>
  </property>
  <property fmtid="{D5CDD505-2E9C-101B-9397-08002B2CF9AE}" pid="3" name="MediaServiceImageTags">
    <vt:lpwstr/>
  </property>
</Properties>
</file>