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155B" w14:textId="289A0831" w:rsidR="00D45050" w:rsidRDefault="00D45050" w:rsidP="000C05EF">
      <w:pPr>
        <w:pStyle w:val="Heading1"/>
      </w:pPr>
      <w:r w:rsidRPr="000C05EF">
        <w:t xml:space="preserve">Celebrating 25 years of VCAT: </w:t>
      </w:r>
      <w:r w:rsidR="00984D8C">
        <w:t>M</w:t>
      </w:r>
      <w:r w:rsidRPr="000C05EF">
        <w:t>ilestones</w:t>
      </w:r>
    </w:p>
    <w:p w14:paraId="0F43A383" w14:textId="5F227051" w:rsidR="00EC6A27" w:rsidRPr="00EB1352" w:rsidRDefault="00EC6A27" w:rsidP="00EB1352">
      <w:pPr>
        <w:pStyle w:val="Heading2"/>
        <w:rPr>
          <w:rFonts w:ascii="Open Sans" w:hAnsi="Open Sans" w:cs="Open Sans"/>
          <w:b/>
          <w:bCs/>
          <w:color w:val="auto"/>
        </w:rPr>
      </w:pPr>
      <w:r w:rsidRPr="00EB1352">
        <w:rPr>
          <w:rFonts w:ascii="Open Sans" w:hAnsi="Open Sans" w:cs="Open Sans"/>
          <w:b/>
          <w:bCs/>
          <w:color w:val="auto"/>
        </w:rPr>
        <w:t>Transcript</w:t>
      </w:r>
    </w:p>
    <w:p w14:paraId="2E44C629" w14:textId="2BA7DB47" w:rsidR="41926963" w:rsidRDefault="41926963" w:rsidP="0A501DC0">
      <w:pPr>
        <w:rPr>
          <w:rFonts w:ascii="Open Sans" w:eastAsia="Open Sans" w:hAnsi="Open Sans" w:cs="Open Sans"/>
        </w:rPr>
      </w:pPr>
      <w:r w:rsidRPr="0A501DC0">
        <w:rPr>
          <w:rFonts w:ascii="Open Sans" w:eastAsia="Open Sans" w:hAnsi="Open Sans" w:cs="Open Sans"/>
        </w:rPr>
        <w:t>[Introductory music]</w:t>
      </w:r>
    </w:p>
    <w:p w14:paraId="1603F7A0" w14:textId="01C5EE96" w:rsid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V/O</w:t>
      </w:r>
      <w:r w:rsidR="003E087D">
        <w:rPr>
          <w:rFonts w:ascii="Open Sans" w:hAnsi="Open Sans" w:cs="Open Sans"/>
        </w:rPr>
        <w:t>:</w:t>
      </w:r>
      <w:r w:rsidRPr="00D45050">
        <w:rPr>
          <w:rFonts w:ascii="Open Sans" w:hAnsi="Open Sans" w:cs="Open Sans"/>
        </w:rPr>
        <w:t xml:space="preserve"> VCAT is celebrating its 25th anniversary.</w:t>
      </w:r>
      <w:r w:rsidR="00D52C1A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Here's a look back at what we've achieved.</w:t>
      </w:r>
    </w:p>
    <w:p w14:paraId="4AFD3B1A" w14:textId="6FDB9A0C" w:rsidR="30DEA7DB" w:rsidRDefault="30DEA7DB" w:rsidP="0A501DC0">
      <w:r w:rsidRPr="0A501DC0">
        <w:rPr>
          <w:rFonts w:ascii="Open Sans" w:eastAsia="Open Sans" w:hAnsi="Open Sans" w:cs="Open Sans"/>
        </w:rPr>
        <w:t xml:space="preserve">[On-screen text: </w:t>
      </w:r>
      <w:r w:rsidRPr="0A501DC0">
        <w:rPr>
          <w:rFonts w:ascii="Open Sans" w:hAnsi="Open Sans" w:cs="Open Sans"/>
        </w:rPr>
        <w:t>1998 – First year of operation, resolved 74,225 cases out of 74,317 applications]</w:t>
      </w:r>
    </w:p>
    <w:p w14:paraId="7A5A4DE4" w14:textId="3C58BB5A" w:rsidR="30DEA7DB" w:rsidRDefault="30DEA7DB" w:rsidP="0A501DC0">
      <w:pPr>
        <w:rPr>
          <w:rFonts w:ascii="Open Sans" w:eastAsia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1998 – Introduced electronic lodging in the Residential Tenancies List]</w:t>
      </w:r>
    </w:p>
    <w:p w14:paraId="5AA9BF51" w14:textId="288DF442" w:rsidR="30DEA7DB" w:rsidRDefault="30DEA7DB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2000 – Mediation services established. 60% settlement rate]</w:t>
      </w:r>
    </w:p>
    <w:p w14:paraId="637171A9" w14:textId="1775AAE0" w:rsidR="30DEA7DB" w:rsidRDefault="30DEA7DB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2002 – Human Rights Division established]</w:t>
      </w:r>
    </w:p>
    <w:p w14:paraId="10F3284C" w14:textId="61EF34D1" w:rsidR="30DEA7DB" w:rsidRDefault="30DEA7DB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2005 – Legal Professional Tribunal incorporated]</w:t>
      </w:r>
    </w:p>
    <w:p w14:paraId="2772C70B" w14:textId="76211159" w:rsidR="30DEA7DB" w:rsidRDefault="30DEA7DB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2010 – Fair hearing obligation practice enshrined; increasing support for unrepresented parties]</w:t>
      </w:r>
    </w:p>
    <w:p w14:paraId="533ECBDA" w14:textId="731C0FC4" w:rsidR="30DEA7DB" w:rsidRDefault="30DEA7DB" w:rsidP="0A501DC0">
      <w:pPr>
        <w:rPr>
          <w:rFonts w:ascii="Open Sans" w:eastAsia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2010 – Equal Opportunity Act commenced. In-house mediation training program established]</w:t>
      </w:r>
    </w:p>
    <w:p w14:paraId="67BADF65" w14:textId="103D5F21" w:rsidR="30DEA7DB" w:rsidRDefault="30DEA7DB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2013 – VCAT lists re-organised, making applications easier and more accessible for users]</w:t>
      </w:r>
    </w:p>
    <w:p w14:paraId="46A09394" w14:textId="060A65A6" w:rsidR="30DEA7DB" w:rsidRDefault="30DEA7DB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2014 – VCAT Amendment Act 2014 improving efficiency in processes and our case management systems]</w:t>
      </w:r>
    </w:p>
    <w:p w14:paraId="7C5C4C19" w14:textId="09494BBC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2015 – Launched the Residential Tenancies Hub. Increasing self-service for our users]</w:t>
      </w:r>
    </w:p>
    <w:p w14:paraId="7B4C45CB" w14:textId="4B1E8FAD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2016 – 85% satisfaction rate among VCAT users]</w:t>
      </w:r>
    </w:p>
    <w:p w14:paraId="25598342" w14:textId="39B128CE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2018 – Compulsory conferences increased by 91% in the Residential Tenancies and Owners Corporations List]</w:t>
      </w:r>
    </w:p>
    <w:p w14:paraId="21EF7C2F" w14:textId="10C57D9A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2019 – Guardianship Hub launched online service]</w:t>
      </w:r>
    </w:p>
    <w:p w14:paraId="69D93C47" w14:textId="765D6269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2020 – Guardianship and Administration Act 2019 implemented]</w:t>
      </w:r>
    </w:p>
    <w:p w14:paraId="4365802B" w14:textId="010B3FC1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 xml:space="preserve">[On-screen text: 2020 – Established Koori Engagement Team] </w:t>
      </w:r>
    </w:p>
    <w:p w14:paraId="554E95B4" w14:textId="2B6FC30A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Logo: VCAT Koori Support]</w:t>
      </w:r>
    </w:p>
    <w:p w14:paraId="6E129663" w14:textId="3466B816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2020 Transitioned overnight to virtual hearings]</w:t>
      </w:r>
    </w:p>
    <w:p w14:paraId="779B96E5" w14:textId="62E51562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Planning and Environment Division becomes VCAT’s first fully digitally enabled list]</w:t>
      </w:r>
    </w:p>
    <w:p w14:paraId="4179F939" w14:textId="71C1BA06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t>[On-screen text: 2020 2021 – New community based venues opened]</w:t>
      </w:r>
    </w:p>
    <w:p w14:paraId="3E838C0A" w14:textId="0279333B" w:rsidR="00AD479D" w:rsidRDefault="00AD479D" w:rsidP="0A501DC0">
      <w:pPr>
        <w:rPr>
          <w:rFonts w:ascii="Open Sans" w:hAnsi="Open Sans" w:cs="Open Sans"/>
        </w:rPr>
      </w:pPr>
      <w:r w:rsidRPr="0A501DC0">
        <w:rPr>
          <w:rFonts w:ascii="Open Sans" w:eastAsia="Open Sans" w:hAnsi="Open Sans" w:cs="Open Sans"/>
        </w:rPr>
        <w:lastRenderedPageBreak/>
        <w:t>[On-screen text: 2021 – Service Transformation Program begins]</w:t>
      </w:r>
    </w:p>
    <w:p w14:paraId="3C173DBD" w14:textId="1F0203C7" w:rsidR="00863CF9" w:rsidRDefault="003E087D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V/O</w:t>
      </w:r>
      <w:r>
        <w:rPr>
          <w:rFonts w:ascii="Open Sans" w:hAnsi="Open Sans" w:cs="Open Sans"/>
        </w:rPr>
        <w:t>:</w:t>
      </w:r>
      <w:r w:rsidRPr="00D45050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As we reflect on the last 25 years, we're excited about the future as we continue to serve our community.</w:t>
      </w:r>
    </w:p>
    <w:p w14:paraId="5BCF9B9B" w14:textId="77777777" w:rsidR="00882A10" w:rsidRDefault="00882A10" w:rsidP="00882A10">
      <w:pPr>
        <w:rPr>
          <w:rFonts w:ascii="Open Sans" w:hAnsi="Open Sans" w:cs="Open Sans"/>
        </w:rPr>
      </w:pPr>
      <w:bookmarkStart w:id="0" w:name="_Hlk142384499"/>
      <w:r>
        <w:rPr>
          <w:rFonts w:ascii="Open Sans" w:hAnsi="Open Sans" w:cs="Open Sans"/>
        </w:rPr>
        <w:t>[On screen text: 25 years of VCAT]</w:t>
      </w:r>
    </w:p>
    <w:p w14:paraId="46917C19" w14:textId="77777777" w:rsidR="00882A10" w:rsidRDefault="00882A10" w:rsidP="00882A1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[Music fades]</w:t>
      </w:r>
    </w:p>
    <w:bookmarkEnd w:id="0"/>
    <w:p w14:paraId="2B57A131" w14:textId="77777777" w:rsidR="00882A10" w:rsidRPr="00EC6A27" w:rsidRDefault="00882A10" w:rsidP="00D45050">
      <w:pPr>
        <w:rPr>
          <w:rFonts w:ascii="Open Sans" w:hAnsi="Open Sans" w:cs="Open Sans"/>
          <w:b/>
          <w:bCs/>
        </w:rPr>
      </w:pPr>
    </w:p>
    <w:sectPr w:rsidR="00882A10" w:rsidRPr="00EC6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0"/>
    <w:rsid w:val="000C05EF"/>
    <w:rsid w:val="0018084A"/>
    <w:rsid w:val="00323F49"/>
    <w:rsid w:val="003E087D"/>
    <w:rsid w:val="00471EA9"/>
    <w:rsid w:val="005214BF"/>
    <w:rsid w:val="00746FA6"/>
    <w:rsid w:val="007710DD"/>
    <w:rsid w:val="00874891"/>
    <w:rsid w:val="00882A10"/>
    <w:rsid w:val="00955274"/>
    <w:rsid w:val="00984D8C"/>
    <w:rsid w:val="009A05D0"/>
    <w:rsid w:val="009C0181"/>
    <w:rsid w:val="00AD479D"/>
    <w:rsid w:val="00D45050"/>
    <w:rsid w:val="00D52C1A"/>
    <w:rsid w:val="00DA26B0"/>
    <w:rsid w:val="00E923AB"/>
    <w:rsid w:val="00EB1352"/>
    <w:rsid w:val="00EB2F8A"/>
    <w:rsid w:val="00EB7A6C"/>
    <w:rsid w:val="00EC6A27"/>
    <w:rsid w:val="057CAC9D"/>
    <w:rsid w:val="0A501DC0"/>
    <w:rsid w:val="201C3AC9"/>
    <w:rsid w:val="21B01DA4"/>
    <w:rsid w:val="24EFABEC"/>
    <w:rsid w:val="268B7C4D"/>
    <w:rsid w:val="2B5EED70"/>
    <w:rsid w:val="2CFABDD1"/>
    <w:rsid w:val="30325E93"/>
    <w:rsid w:val="30DEA7DB"/>
    <w:rsid w:val="31CE2EF4"/>
    <w:rsid w:val="41926963"/>
    <w:rsid w:val="4C4CA73D"/>
    <w:rsid w:val="4DE8779E"/>
    <w:rsid w:val="52BBE8C1"/>
    <w:rsid w:val="5797476A"/>
    <w:rsid w:val="592B2A45"/>
    <w:rsid w:val="6E474C5A"/>
    <w:rsid w:val="73CA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C527"/>
  <w15:chartTrackingRefBased/>
  <w15:docId w15:val="{2B0580B9-521E-4542-93E3-A3A772C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0"/>
  </w:style>
  <w:style w:type="paragraph" w:styleId="Heading1">
    <w:name w:val="heading 1"/>
    <w:basedOn w:val="Normal"/>
    <w:next w:val="Normal"/>
    <w:link w:val="Heading1Char"/>
    <w:uiPriority w:val="9"/>
    <w:qFormat/>
    <w:rsid w:val="000C05EF"/>
    <w:pPr>
      <w:keepNext/>
      <w:keepLines/>
      <w:spacing w:before="240" w:after="0"/>
      <w:outlineLvl w:val="0"/>
    </w:pPr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5EF"/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13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ValidationProcessListing xmlns="882757ac-2d31-4e05-b23d-06d58c9c1f43" xsi:nil="true"/>
    <lcf76f155ced4ddcb4097134ff3c332f xmlns="882757ac-2d31-4e05-b23d-06d58c9c1f43">
      <Terms xmlns="http://schemas.microsoft.com/office/infopath/2007/PartnerControls"/>
    </lcf76f155ced4ddcb4097134ff3c332f>
    <TaxCatchAll xmlns="3fd13c11-397c-4cef-b518-eab7dddce340" xsi:nil="true"/>
    <SharedWithUsers xmlns="3fd13c11-397c-4cef-b518-eab7dddce340">
      <UserInfo>
        <DisplayName>Alvin Bautista (CSV)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73326743BF04890B4795F9DC94723" ma:contentTypeVersion="18" ma:contentTypeDescription="Create a new document." ma:contentTypeScope="" ma:versionID="d36b123316f6436591cf418082312d03">
  <xsd:schema xmlns:xsd="http://www.w3.org/2001/XMLSchema" xmlns:xs="http://www.w3.org/2001/XMLSchema" xmlns:p="http://schemas.microsoft.com/office/2006/metadata/properties" xmlns:ns2="3fd13c11-397c-4cef-b518-eab7dddce340" xmlns:ns3="882757ac-2d31-4e05-b23d-06d58c9c1f43" targetNamespace="http://schemas.microsoft.com/office/2006/metadata/properties" ma:root="true" ma:fieldsID="ec087a748c129e3eedc01167e17a79d9" ns2:_="" ns3:_="">
    <xsd:import namespace="3fd13c11-397c-4cef-b518-eab7dddce340"/>
    <xsd:import namespace="882757ac-2d31-4e05-b23d-06d58c9c1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RTValidationProcessListin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3c11-397c-4cef-b518-eab7dddce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d3b78-5e04-4144-be55-cefbfd52d8b8}" ma:internalName="TaxCatchAll" ma:showField="CatchAllData" ma:web="3fd13c11-397c-4cef-b518-eab7dddce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757ac-2d31-4e05-b23d-06d58c9c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RTValidationProcessListing" ma:index="23" nillable="true" ma:displayName="RT Validation Process Listing" ma:description="Cross validation of RT registry listings" ma:format="Dropdown" ma:internalName="RTValidationProcessListing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062C0-DEC4-4834-933B-644EE77CD207}">
  <ds:schemaRefs>
    <ds:schemaRef ds:uri="http://schemas.microsoft.com/office/2006/metadata/properties"/>
    <ds:schemaRef ds:uri="http://schemas.microsoft.com/office/infopath/2007/PartnerControls"/>
    <ds:schemaRef ds:uri="882757ac-2d31-4e05-b23d-06d58c9c1f43"/>
    <ds:schemaRef ds:uri="3fd13c11-397c-4cef-b518-eab7dddce340"/>
  </ds:schemaRefs>
</ds:datastoreItem>
</file>

<file path=customXml/itemProps2.xml><?xml version="1.0" encoding="utf-8"?>
<ds:datastoreItem xmlns:ds="http://schemas.openxmlformats.org/officeDocument/2006/customXml" ds:itemID="{31C13444-C175-4E66-A034-AED0332DD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F22A5-A52C-4D2F-974D-AE9B62A7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3c11-397c-4cef-b518-eab7dddce340"/>
    <ds:schemaRef ds:uri="882757ac-2d31-4e05-b23d-06d58c9c1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Bryant (CSV)</dc:creator>
  <cp:keywords/>
  <dc:description/>
  <cp:lastModifiedBy>Alvin Bautista (CSV)</cp:lastModifiedBy>
  <cp:revision>8</cp:revision>
  <dcterms:created xsi:type="dcterms:W3CDTF">2023-08-08T00:18:00Z</dcterms:created>
  <dcterms:modified xsi:type="dcterms:W3CDTF">2023-08-08T01:02:00Z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0x010100E0D73326743BF04890B4795F9DC94723</vt:lpwstr>
  </property>
  <property fmtid="{D5CDD505-2E9C-101B-9397-08002B2CF9AE}" pid="3" name="MediaServiceImageTags">
    <vt:lpwstr/>
  </property>
</Properties>
</file>