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DD9E" w14:textId="51BEA81E" w:rsidR="00A33BE4" w:rsidRPr="00A33BE4" w:rsidRDefault="00A33BE4" w:rsidP="00A33BE4">
      <w:pPr>
        <w:pStyle w:val="Heading1"/>
        <w:spacing w:before="0" w:after="240"/>
        <w:jc w:val="left"/>
        <w:rPr>
          <w:b/>
          <w:bCs/>
        </w:rPr>
      </w:pPr>
      <w:r w:rsidRPr="00A33BE4">
        <w:rPr>
          <w:b/>
          <w:bCs/>
        </w:rPr>
        <w:t xml:space="preserve">Sample points of </w:t>
      </w:r>
      <w:r w:rsidR="00912964">
        <w:rPr>
          <w:b/>
          <w:bCs/>
        </w:rPr>
        <w:t>defence</w:t>
      </w:r>
    </w:p>
    <w:p w14:paraId="513B23F1" w14:textId="1A44799E" w:rsidR="00A33BE4" w:rsidRDefault="00A33BE4" w:rsidP="00A33BE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following is an example points of </w:t>
      </w:r>
      <w:r w:rsidR="00117942">
        <w:rPr>
          <w:rFonts w:ascii="Open Sans" w:hAnsi="Open Sans" w:cs="Open Sans"/>
        </w:rPr>
        <w:t>defence</w:t>
      </w:r>
      <w:r>
        <w:rPr>
          <w:rFonts w:ascii="Open Sans" w:hAnsi="Open Sans" w:cs="Open Sans"/>
        </w:rPr>
        <w:t xml:space="preserve"> for a case about a goods and services dispute. </w:t>
      </w:r>
    </w:p>
    <w:p w14:paraId="36C7063D" w14:textId="77777777" w:rsidR="00A33BE4" w:rsidRDefault="00A33BE4" w:rsidP="00A33BE4"/>
    <w:p w14:paraId="58743DE6" w14:textId="46D3B966" w:rsidR="00D57D1E" w:rsidRPr="00A33BE4" w:rsidRDefault="00D57D1E" w:rsidP="00A33BE4">
      <w:pPr>
        <w:pStyle w:val="Heading2"/>
        <w:jc w:val="center"/>
        <w:rPr>
          <w:rFonts w:ascii="Open Sans" w:hAnsi="Open Sans" w:cs="Open Sans"/>
          <w:color w:val="003C71"/>
          <w:sz w:val="36"/>
          <w:szCs w:val="36"/>
        </w:rPr>
      </w:pPr>
      <w:r w:rsidRPr="00A33BE4">
        <w:rPr>
          <w:rFonts w:ascii="Open Sans" w:hAnsi="Open Sans" w:cs="Open Sans"/>
          <w:color w:val="003C71"/>
          <w:sz w:val="36"/>
          <w:szCs w:val="36"/>
        </w:rPr>
        <w:t xml:space="preserve">Points of </w:t>
      </w:r>
      <w:r w:rsidR="00117942">
        <w:rPr>
          <w:rFonts w:ascii="Open Sans" w:hAnsi="Open Sans" w:cs="Open Sans"/>
          <w:color w:val="003C71"/>
          <w:sz w:val="36"/>
          <w:szCs w:val="36"/>
        </w:rPr>
        <w:t>defence</w:t>
      </w:r>
    </w:p>
    <w:p w14:paraId="38CB3D7C" w14:textId="77777777" w:rsidR="00D57D1E" w:rsidRDefault="00D57D1E" w:rsidP="00D57D1E"/>
    <w:p w14:paraId="27D7C00B" w14:textId="6CD4454D" w:rsidR="00117942" w:rsidRPr="00117942" w:rsidRDefault="00117942" w:rsidP="00117942">
      <w:p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In response to the Points of Claim</w:t>
      </w:r>
      <w:r>
        <w:rPr>
          <w:rFonts w:ascii="Open Sans" w:hAnsi="Open Sans" w:cs="Open Sans"/>
        </w:rPr>
        <w:t xml:space="preserve">, </w:t>
      </w:r>
      <w:r w:rsidRPr="00117942">
        <w:rPr>
          <w:rFonts w:ascii="Open Sans" w:hAnsi="Open Sans" w:cs="Open Sans"/>
        </w:rPr>
        <w:t>the respondent:</w:t>
      </w:r>
    </w:p>
    <w:p w14:paraId="1AEF3559" w14:textId="689F931B" w:rsidR="00117942" w:rsidRPr="00117942" w:rsidRDefault="00117942" w:rsidP="00117942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admits para</w:t>
      </w:r>
      <w:r>
        <w:rPr>
          <w:rFonts w:ascii="Open Sans" w:hAnsi="Open Sans" w:cs="Open Sans"/>
        </w:rPr>
        <w:t>graph</w:t>
      </w:r>
      <w:r w:rsidRPr="00117942">
        <w:rPr>
          <w:rFonts w:ascii="Open Sans" w:hAnsi="Open Sans" w:cs="Open Sans"/>
        </w:rPr>
        <w:t xml:space="preserve"> 1. </w:t>
      </w:r>
    </w:p>
    <w:p w14:paraId="65DE5885" w14:textId="39E7382F" w:rsidR="00117942" w:rsidRPr="00117942" w:rsidRDefault="00117942" w:rsidP="00117942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denies that there was any agreement made that the car had a roadworthy certificate.</w:t>
      </w:r>
    </w:p>
    <w:p w14:paraId="1E5ECE65" w14:textId="4E8F5165" w:rsidR="00117942" w:rsidRPr="00117942" w:rsidRDefault="00117942" w:rsidP="00117942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denies that any agreement was made in the discussion between the applicant and the respondent and denies what is alleged to have been said by [Person R]</w:t>
      </w:r>
      <w:r w:rsidRPr="00117942">
        <w:rPr>
          <w:rFonts w:ascii="Open Sans" w:hAnsi="Open Sans" w:cs="Open Sans"/>
        </w:rPr>
        <w:br/>
      </w:r>
      <w:r w:rsidRPr="00117942">
        <w:rPr>
          <w:rFonts w:ascii="Open Sans" w:hAnsi="Open Sans" w:cs="Open Sans"/>
          <w:b/>
          <w:bCs/>
        </w:rPr>
        <w:t>Or</w:t>
      </w:r>
    </w:p>
    <w:p w14:paraId="427F71BE" w14:textId="77777777" w:rsidR="00117942" w:rsidRDefault="00117942" w:rsidP="00117942">
      <w:pPr>
        <w:pStyle w:val="ListParagraph"/>
        <w:numPr>
          <w:ilvl w:val="0"/>
          <w:numId w:val="6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admits that the parties made an agreement in the written document signed on</w:t>
      </w:r>
      <w:r>
        <w:rPr>
          <w:rFonts w:ascii="Open Sans" w:hAnsi="Open Sans" w:cs="Open Sans"/>
        </w:rPr>
        <w:t xml:space="preserve"> </w:t>
      </w:r>
      <w:r w:rsidRPr="00117942">
        <w:rPr>
          <w:rFonts w:ascii="Open Sans" w:hAnsi="Open Sans" w:cs="Open Sans"/>
        </w:rPr>
        <w:t>1 January 2022 but denies that the document contained the agreement alleged that</w:t>
      </w:r>
      <w:r>
        <w:rPr>
          <w:rFonts w:ascii="Open Sans" w:hAnsi="Open Sans" w:cs="Open Sans"/>
        </w:rPr>
        <w:t xml:space="preserve"> </w:t>
      </w:r>
      <w:r w:rsidRPr="00117942">
        <w:rPr>
          <w:rFonts w:ascii="Open Sans" w:hAnsi="Open Sans" w:cs="Open Sans"/>
        </w:rPr>
        <w:t xml:space="preserve">the car was sold with a current roadworthy </w:t>
      </w:r>
      <w:proofErr w:type="gramStart"/>
      <w:r w:rsidRPr="00117942">
        <w:rPr>
          <w:rFonts w:ascii="Open Sans" w:hAnsi="Open Sans" w:cs="Open Sans"/>
        </w:rPr>
        <w:t>certificate;</w:t>
      </w:r>
      <w:proofErr w:type="gramEnd"/>
      <w:r w:rsidRPr="00117942">
        <w:rPr>
          <w:rFonts w:ascii="Open Sans" w:hAnsi="Open Sans" w:cs="Open Sans"/>
        </w:rPr>
        <w:t xml:space="preserve"> </w:t>
      </w:r>
    </w:p>
    <w:p w14:paraId="08B0E2BB" w14:textId="6BF8CA8D" w:rsidR="00117942" w:rsidRPr="00117942" w:rsidRDefault="00117942" w:rsidP="00117942">
      <w:pPr>
        <w:pStyle w:val="ListParagraph"/>
        <w:numPr>
          <w:ilvl w:val="0"/>
          <w:numId w:val="6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the respondent also says [in defence]:</w:t>
      </w:r>
    </w:p>
    <w:p w14:paraId="0B55BD9D" w14:textId="65E1EEB3" w:rsidR="00117942" w:rsidRPr="00117942" w:rsidRDefault="00117942" w:rsidP="00117942">
      <w:pPr>
        <w:pStyle w:val="ListParagraph"/>
        <w:numPr>
          <w:ilvl w:val="0"/>
          <w:numId w:val="7"/>
        </w:numPr>
        <w:spacing w:after="120"/>
        <w:ind w:left="2268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clause 5 of the document states that the respondent would obtain a current</w:t>
      </w:r>
      <w:r>
        <w:rPr>
          <w:rFonts w:ascii="Open Sans" w:hAnsi="Open Sans" w:cs="Open Sans"/>
        </w:rPr>
        <w:t xml:space="preserve"> </w:t>
      </w:r>
      <w:r w:rsidRPr="00117942">
        <w:rPr>
          <w:rFonts w:ascii="Open Sans" w:hAnsi="Open Sans" w:cs="Open Sans"/>
        </w:rPr>
        <w:t xml:space="preserve">roadworthy certificate if the applicant paid an extra </w:t>
      </w:r>
      <w:proofErr w:type="gramStart"/>
      <w:r w:rsidRPr="00117942">
        <w:rPr>
          <w:rFonts w:ascii="Open Sans" w:hAnsi="Open Sans" w:cs="Open Sans"/>
        </w:rPr>
        <w:t>$2,000;</w:t>
      </w:r>
      <w:proofErr w:type="gramEnd"/>
    </w:p>
    <w:p w14:paraId="0F6F16DE" w14:textId="02754B9A" w:rsidR="00117942" w:rsidRPr="00117942" w:rsidRDefault="00117942" w:rsidP="00117942">
      <w:pPr>
        <w:pStyle w:val="ListParagraph"/>
        <w:numPr>
          <w:ilvl w:val="0"/>
          <w:numId w:val="7"/>
        </w:numPr>
        <w:spacing w:after="120"/>
        <w:ind w:left="2268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the applicant did not pay that amount and told the respondent on [date] that he</w:t>
      </w:r>
      <w:r>
        <w:rPr>
          <w:rFonts w:ascii="Open Sans" w:hAnsi="Open Sans" w:cs="Open Sans"/>
        </w:rPr>
        <w:t xml:space="preserve"> </w:t>
      </w:r>
      <w:r w:rsidRPr="00117942">
        <w:rPr>
          <w:rFonts w:ascii="Open Sans" w:hAnsi="Open Sans" w:cs="Open Sans"/>
        </w:rPr>
        <w:t>would obtain his own roadworthy certificate.</w:t>
      </w:r>
    </w:p>
    <w:p w14:paraId="33CCF154" w14:textId="68E21388" w:rsidR="00117942" w:rsidRPr="00117942" w:rsidRDefault="00117942" w:rsidP="00117942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 xml:space="preserve">does not admit para 4 and has no independent knowledge of the car after 1 January 2022. </w:t>
      </w:r>
    </w:p>
    <w:p w14:paraId="58530393" w14:textId="2F26CACC" w:rsidR="00117942" w:rsidRPr="00117942" w:rsidRDefault="00117942" w:rsidP="00117942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denies para</w:t>
      </w:r>
      <w:r w:rsidR="00912964">
        <w:rPr>
          <w:rFonts w:ascii="Open Sans" w:hAnsi="Open Sans" w:cs="Open Sans"/>
        </w:rPr>
        <w:t>graph</w:t>
      </w:r>
      <w:r w:rsidRPr="00117942">
        <w:rPr>
          <w:rFonts w:ascii="Open Sans" w:hAnsi="Open Sans" w:cs="Open Sans"/>
        </w:rPr>
        <w:t xml:space="preserve"> 5.</w:t>
      </w:r>
    </w:p>
    <w:p w14:paraId="5EE7734D" w14:textId="56BFCD8A" w:rsidR="00985FC8" w:rsidRPr="00A33BE4" w:rsidRDefault="00117942" w:rsidP="00117942">
      <w:pPr>
        <w:pStyle w:val="ListParagraph"/>
        <w:numPr>
          <w:ilvl w:val="0"/>
          <w:numId w:val="2"/>
        </w:numPr>
        <w:spacing w:after="120"/>
        <w:contextualSpacing w:val="0"/>
        <w:rPr>
          <w:rFonts w:ascii="Open Sans" w:hAnsi="Open Sans" w:cs="Open Sans"/>
        </w:rPr>
      </w:pPr>
      <w:r w:rsidRPr="00117942">
        <w:rPr>
          <w:rFonts w:ascii="Open Sans" w:hAnsi="Open Sans" w:cs="Open Sans"/>
        </w:rPr>
        <w:t>denies the expenses claimed in para 6 relate to making the car roadworthy and does not admit that the expenses claimed were incurred.</w:t>
      </w:r>
    </w:p>
    <w:sectPr w:rsidR="00985FC8" w:rsidRPr="00A33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EDB4" w14:textId="77777777" w:rsidR="00B913BE" w:rsidRDefault="00B913BE" w:rsidP="00A33BE4">
      <w:r>
        <w:separator/>
      </w:r>
    </w:p>
  </w:endnote>
  <w:endnote w:type="continuationSeparator" w:id="0">
    <w:p w14:paraId="557D8D83" w14:textId="77777777" w:rsidR="00B913BE" w:rsidRDefault="00B913BE" w:rsidP="00A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8739" w14:textId="77777777" w:rsidR="00B913BE" w:rsidRDefault="00B913BE" w:rsidP="00A33BE4">
      <w:r>
        <w:separator/>
      </w:r>
    </w:p>
  </w:footnote>
  <w:footnote w:type="continuationSeparator" w:id="0">
    <w:p w14:paraId="538AEFC5" w14:textId="77777777" w:rsidR="00B913BE" w:rsidRDefault="00B913BE" w:rsidP="00A3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09A"/>
    <w:multiLevelType w:val="hybridMultilevel"/>
    <w:tmpl w:val="E9D407E4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B2DF5"/>
    <w:multiLevelType w:val="hybridMultilevel"/>
    <w:tmpl w:val="C42AFA72"/>
    <w:lvl w:ilvl="0" w:tplc="ED04355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21FFD"/>
    <w:multiLevelType w:val="hybridMultilevel"/>
    <w:tmpl w:val="DFD6C3A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475FC8"/>
    <w:multiLevelType w:val="hybridMultilevel"/>
    <w:tmpl w:val="816CA3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800C12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2F7C"/>
    <w:multiLevelType w:val="hybridMultilevel"/>
    <w:tmpl w:val="AFB4F7DC"/>
    <w:lvl w:ilvl="0" w:tplc="0C090019">
      <w:start w:val="1"/>
      <w:numFmt w:val="lowerLetter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3B37151"/>
    <w:multiLevelType w:val="hybridMultilevel"/>
    <w:tmpl w:val="1DB0294C"/>
    <w:lvl w:ilvl="0" w:tplc="0C090019">
      <w:start w:val="1"/>
      <w:numFmt w:val="lowerLetter"/>
      <w:lvlText w:val="%1.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6AC674C"/>
    <w:multiLevelType w:val="hybridMultilevel"/>
    <w:tmpl w:val="E8F80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742911">
    <w:abstractNumId w:val="0"/>
  </w:num>
  <w:num w:numId="2" w16cid:durableId="2110660360">
    <w:abstractNumId w:val="3"/>
  </w:num>
  <w:num w:numId="3" w16cid:durableId="221720745">
    <w:abstractNumId w:val="1"/>
  </w:num>
  <w:num w:numId="4" w16cid:durableId="869413930">
    <w:abstractNumId w:val="5"/>
  </w:num>
  <w:num w:numId="5" w16cid:durableId="1102071137">
    <w:abstractNumId w:val="4"/>
  </w:num>
  <w:num w:numId="6" w16cid:durableId="1205680171">
    <w:abstractNumId w:val="2"/>
  </w:num>
  <w:num w:numId="7" w16cid:durableId="18101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1E"/>
    <w:rsid w:val="0010444E"/>
    <w:rsid w:val="00117942"/>
    <w:rsid w:val="005C433C"/>
    <w:rsid w:val="0077164F"/>
    <w:rsid w:val="00912964"/>
    <w:rsid w:val="00A33BE4"/>
    <w:rsid w:val="00B913BE"/>
    <w:rsid w:val="00D57D1E"/>
    <w:rsid w:val="00E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FBEE"/>
  <w15:chartTrackingRefBased/>
  <w15:docId w15:val="{01FD7997-7A1B-4FA5-81B2-5BC303A7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1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BE4"/>
    <w:pPr>
      <w:keepNext/>
      <w:keepLines/>
      <w:spacing w:before="240"/>
      <w:jc w:val="center"/>
      <w:outlineLvl w:val="0"/>
    </w:pPr>
    <w:rPr>
      <w:rFonts w:ascii="Open Sans" w:eastAsiaTheme="majorEastAsia" w:hAnsi="Open Sans" w:cs="Open Sans"/>
      <w:color w:val="003C7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1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3BE4"/>
    <w:rPr>
      <w:rFonts w:ascii="Open Sans" w:eastAsiaTheme="majorEastAsia" w:hAnsi="Open Sans" w:cs="Open Sans"/>
      <w:color w:val="003C7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Bautista (CSV)</dc:creator>
  <cp:keywords/>
  <dc:description/>
  <cp:lastModifiedBy>Alvin Bautista (CSV)</cp:lastModifiedBy>
  <cp:revision>4</cp:revision>
  <dcterms:created xsi:type="dcterms:W3CDTF">2023-01-25T04:48:00Z</dcterms:created>
  <dcterms:modified xsi:type="dcterms:W3CDTF">2023-01-25T04:54:00Z</dcterms:modified>
</cp:coreProperties>
</file>